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2024年晋城市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市直事业单位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引才高校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大学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</w:t>
      </w:r>
    </w:p>
    <w:p>
      <w:pPr>
        <w:spacing w:line="58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86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 xml:space="preserve"> 一、国内部分高校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86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二、国内部分高校相关学科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1.北京交通大学：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系统科学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2.北京工业大学：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3.北京科技大学：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科学技术史、材料科学与工程、冶金工程、矿业工程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4.北京化工大学：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5.北京邮电大学：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6.北京林业大学：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风景园林学、林学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7.北京协和医学院：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生物学、生物医学工程、临床医学、公共卫生与预防医学、药学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8.北京中医药大学：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中医学、中西医结合、中药学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9.首都师范大学：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10.北京外国语大学：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11.中国传媒大学：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新闻传播学、戏剧与影视学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12.中央财经大学：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13.对外经济贸易大学：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14.外交学院：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15.中国人民公安大学：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公安学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16.北京体育大学：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17.中央音乐学院：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18.中国音乐学院：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音乐与舞蹈学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19.中央美术学院：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美术学、设计学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20.中央戏剧学院：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戏剧与影视学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21.中国政法大学：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22.天津工业大学：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23.天津医科大学：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24.天津中医药大学：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25.华北电力大学：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26.河北工业大学：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27.山西大学：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哲学、物理学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28.太原理工大学：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29.内蒙古大学：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30.辽宁大学：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31.大连海事大学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32.延边大学：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33.东北师范大学：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马克思主义理论、教育学、世界史、化学、统计学、材料科学与工程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34.哈尔滨工程大学：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船舶与海洋工程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35.东北农业大学：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畜牧学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36.东北林业大学：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林业工程、林学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37.华东理工大学：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化学、材料科学与工程、化学工程与技术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38.东华大学：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材料科学与工程、纺织科学与工程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39.上海海洋大学：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水产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40.上海中医药大学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：中医学、中药学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41.上海外国语大学：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42.上海财经大学：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43.上海体育学院：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体育学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44.上海音乐学院：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音乐与舞蹈学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45.上海大学：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机械工程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46.苏州大学：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47.南京航空航天大学：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力学、控制科学与工程、航空宇航科学与技术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48.南京理工大学：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兵器科学与技术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49.中国矿业大学：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50.南京邮电大学：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电子科学与技术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51.河海大学：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水利工程、环境科学与工程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52.江南大学：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轻工技术与工程、食品科学与工程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53.南京林业大学：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林业工程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54.南京信息工程大学：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大气科学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55.南京农业大学：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作物学、农业资源与环境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56.南京医科大学：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公共卫生与预防医学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57.南京中医药大学：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58.中国药科大学：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59.南京师范大学：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地理学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60.中国美术学院：</w:t>
      </w:r>
      <w:r>
        <w:rPr>
          <w:rFonts w:hint="eastAsia" w:ascii="仿宋_GB2312" w:hAnsi="仿宋_GB2312" w:eastAsia="仿宋_GB2312" w:cs="仿宋_GB2312"/>
          <w:sz w:val="36"/>
          <w:szCs w:val="36"/>
        </w:rPr>
        <w:t>美术学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61.安徽大学：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62.合肥工业大学：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管理科学与工程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63.福州大学：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64.南昌大学：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65.中国石油大学（华东）：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66.河南大学：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67.中国地质大学（武汉）：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68.武汉理工大学：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69.华中农业大学：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生物学、园艺学、畜牧学、兽医学、农林经济管理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70.华中师范大学：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政治学、教育学、中国语言文学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71.中南财经政法大学：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法学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72.湘潭大学</w:t>
      </w:r>
      <w:r>
        <w:rPr>
          <w:rFonts w:hint="eastAsia" w:ascii="仿宋_GB2312" w:hAnsi="仿宋_GB2312" w:eastAsia="仿宋_GB2312" w:cs="仿宋_GB2312"/>
          <w:sz w:val="36"/>
          <w:szCs w:val="36"/>
        </w:rPr>
        <w:t>：数学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73.湖南师范大学：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外国语言文学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74.暨南大学：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药学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75.华南农业大学：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作物学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76.广州医科大学：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77.广州中医药大学：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78.华南师范大学：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物理学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79.海南大学：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80.广西大学：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土木工程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81.西南交通大学：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82.西南石油大学：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83.成都理工大学：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84.四川农业大学：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作物学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85.成都中医药大学：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中药学 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86.西南大学：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教育学、生物学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87.西南财经大学：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应用经济学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88.贵州大学：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植物保护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89.西藏大学：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90.西北大学：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考古学、地质学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91.西安电子科技大学：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信息与通信工程、计算机科学与技术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92.长安大学：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交通运输工程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93.陕西师范大学：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中国语言文学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94.青海大学：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生态学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95.宁夏大学：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96.石河子大学：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化学工程与技术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97.中国矿业大学（北京）：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矿业工程、安全科学与工程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98.中国石油大学（北京）：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地质资源与地质工程、石油与天然气工程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99.中国地质大学（北京）：</w:t>
      </w:r>
      <w:r>
        <w:rPr>
          <w:rFonts w:hint="eastAsia" w:ascii="仿宋_GB2312" w:hAnsi="仿宋_GB2312" w:eastAsia="仿宋_GB2312" w:cs="仿宋_GB2312"/>
          <w:sz w:val="36"/>
          <w:szCs w:val="36"/>
        </w:rPr>
        <w:t>地质学、地质资源与地质工程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100.宁波大学：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力学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101.南方科技大学：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数学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102.上海科技大学：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103.中国科学院大学：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化学、材料科学与工程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104.海军军医大学：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基础医学</w:t>
      </w:r>
    </w:p>
    <w:p>
      <w:pPr>
        <w:spacing w:line="586" w:lineRule="exact"/>
        <w:ind w:firstLine="723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105.空军军医大学：</w:t>
      </w:r>
      <w:r>
        <w:rPr>
          <w:rFonts w:hint="eastAsia" w:ascii="仿宋_GB2312" w:hAnsi="仿宋_GB2312" w:eastAsia="仿宋_GB2312" w:cs="仿宋_GB2312"/>
          <w:sz w:val="36"/>
          <w:szCs w:val="36"/>
        </w:rPr>
        <w:t>临床医学</w:t>
      </w:r>
    </w:p>
    <w:p/>
    <w:sectPr>
      <w:pgSz w:w="11906" w:h="16838"/>
      <w:pgMar w:top="187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MzFjOTllYTVkMWNmODZkZjMxMGIyNDcwZDljMTcifQ=="/>
  </w:docVars>
  <w:rsids>
    <w:rsidRoot w:val="00213B7A"/>
    <w:rsid w:val="00213B7A"/>
    <w:rsid w:val="00816337"/>
    <w:rsid w:val="008E3D9F"/>
    <w:rsid w:val="00936DF1"/>
    <w:rsid w:val="00CB50B3"/>
    <w:rsid w:val="0F70F3DB"/>
    <w:rsid w:val="0FB52AAF"/>
    <w:rsid w:val="266D16B2"/>
    <w:rsid w:val="2DE83041"/>
    <w:rsid w:val="3FDE5923"/>
    <w:rsid w:val="4FEF3B0E"/>
    <w:rsid w:val="523670CE"/>
    <w:rsid w:val="57BFB21A"/>
    <w:rsid w:val="57EF534B"/>
    <w:rsid w:val="5ACD2B87"/>
    <w:rsid w:val="69C82A87"/>
    <w:rsid w:val="6F092996"/>
    <w:rsid w:val="70BB1D00"/>
    <w:rsid w:val="79CB0099"/>
    <w:rsid w:val="7F8A1F28"/>
    <w:rsid w:val="97FB4BDD"/>
    <w:rsid w:val="99CED3AA"/>
    <w:rsid w:val="AFEDFDCC"/>
    <w:rsid w:val="FF5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1345</Words>
  <Characters>7669</Characters>
  <Lines>63</Lines>
  <Paragraphs>17</Paragraphs>
  <TotalTime>0</TotalTime>
  <ScaleCrop>false</ScaleCrop>
  <LinksUpToDate>false</LinksUpToDate>
  <CharactersWithSpaces>8997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2023-07-27T03:10:00Z</dcterms:created>
  <dc:creator>l</dc:creator>
  <cp:lastModifiedBy>Administrator</cp:lastModifiedBy>
  <cp:lastPrinted>2024-06-12T01:54:00Z</cp:lastPrinted>
  <dcterms:modified xsi:type="dcterms:W3CDTF">2024-09-02T07:48:46Z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17641CA581A142FA9DCF2105E59E6724</vt:lpwstr>
  </property>
</Properties>
</file>