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方正黑体_GBK"/>
          <w:kern w:val="0"/>
          <w:lang w:val="en-US" w:eastAsia="zh-CN" w:bidi="ar"/>
        </w:rPr>
      </w:pPr>
      <w:r>
        <w:rPr>
          <w:rFonts w:eastAsia="方正黑体_GBK"/>
          <w:kern w:val="0"/>
          <w:lang w:bidi="ar"/>
        </w:rPr>
        <w:t>附件</w:t>
      </w:r>
      <w:r>
        <w:rPr>
          <w:rFonts w:hint="eastAsia" w:eastAsia="方正黑体_GBK"/>
          <w:kern w:val="0"/>
          <w:lang w:val="en-US" w:eastAsia="zh-CN" w:bidi="ar"/>
        </w:rPr>
        <w:t>2</w:t>
      </w:r>
    </w:p>
    <w:tbl>
      <w:tblPr>
        <w:tblStyle w:val="4"/>
        <w:tblW w:w="8133" w:type="dxa"/>
        <w:jc w:val="center"/>
        <w:tblLayout w:type="fixed"/>
        <w:tblCellMar>
          <w:top w:w="0" w:type="dxa"/>
          <w:left w:w="108" w:type="dxa"/>
          <w:bottom w:w="0" w:type="dxa"/>
          <w:right w:w="108" w:type="dxa"/>
        </w:tblCellMar>
      </w:tblPr>
      <w:tblGrid>
        <w:gridCol w:w="537"/>
        <w:gridCol w:w="3497"/>
        <w:gridCol w:w="4099"/>
      </w:tblGrid>
      <w:tr>
        <w:tblPrEx>
          <w:tblCellMar>
            <w:top w:w="0" w:type="dxa"/>
            <w:left w:w="108" w:type="dxa"/>
            <w:bottom w:w="0" w:type="dxa"/>
            <w:right w:w="108" w:type="dxa"/>
          </w:tblCellMar>
        </w:tblPrEx>
        <w:trPr>
          <w:trHeight w:val="556" w:hRule="atLeast"/>
          <w:jc w:val="center"/>
        </w:trPr>
        <w:tc>
          <w:tcPr>
            <w:tcW w:w="53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kern w:val="0"/>
                <w:sz w:val="20"/>
                <w:szCs w:val="20"/>
                <w:lang w:bidi="ar"/>
              </w:rPr>
              <w:t>序号</w:t>
            </w:r>
          </w:p>
        </w:tc>
        <w:tc>
          <w:tcPr>
            <w:tcW w:w="349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kern w:val="0"/>
                <w:sz w:val="20"/>
                <w:szCs w:val="20"/>
                <w:lang w:bidi="ar"/>
              </w:rPr>
              <w:t>抽查单位</w:t>
            </w:r>
          </w:p>
        </w:tc>
        <w:tc>
          <w:tcPr>
            <w:tcW w:w="4099"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b/>
                <w:bCs/>
                <w:color w:val="000000"/>
                <w:sz w:val="20"/>
                <w:szCs w:val="20"/>
              </w:rPr>
            </w:pPr>
            <w:r>
              <w:rPr>
                <w:rFonts w:hint="default" w:ascii="Times New Roman" w:hAnsi="Times New Roman" w:eastAsia="方正仿宋_GBK" w:cs="Times New Roman"/>
                <w:b/>
                <w:bCs/>
                <w:color w:val="000000"/>
                <w:kern w:val="0"/>
                <w:sz w:val="20"/>
                <w:szCs w:val="20"/>
                <w:lang w:bidi="ar"/>
              </w:rPr>
              <w:t>单位地址</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晋城市磕磕香商贸有限公司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山西省晋城市城区山西省晋城市城区西上庄街道西环路岗头村凝祥居1号楼7F201室</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2</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晋城市城区全速货运部</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山西省晋城市城区晋城市城区西上庄北岩村绿之业公司内402号</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3</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晋城白云同德医院有限公司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山西省晋城市城区凤城路东侧、凤台西街南侧</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4</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国网山西省电力公司晋城供电公司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晋城市新市东街1号</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5</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中国石化销售有限公司山西晋城北石店加油站</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山西省晋城市城区畅安路南段西侧</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6</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晋城市永康大药房有限公司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泽州县北石店镇政和街乡政府东30米</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7</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叶家河写字楼（晋城市云管家后勤管理有限公司）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晋城市凤台西街2690号</w:t>
            </w:r>
          </w:p>
        </w:tc>
      </w:tr>
      <w:tr>
        <w:tblPrEx>
          <w:tblCellMar>
            <w:top w:w="0" w:type="dxa"/>
            <w:left w:w="108" w:type="dxa"/>
            <w:bottom w:w="0" w:type="dxa"/>
            <w:right w:w="108" w:type="dxa"/>
          </w:tblCellMar>
        </w:tblPrEx>
        <w:trPr>
          <w:trHeight w:val="550"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8</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晋城市城区西街玉皇庙</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晋城市城区西大街383号</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9</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晋城市东昇酒店有限公司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山西省晋城市城区新市西街302号</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10</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晋城市皮阿虎虎电竞有限公司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山西省晋城市城区凤台西街与景西路交叉口汇邦大厦5层</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11</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晋城市城区艾莱芙美容服务中心</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山西省晋城市城区晋城市城区黄华街富达写字楼903C</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12</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晋城市金鼎玉盛餐饮有限公司玉玲珑酒店</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晋城市城区景西路266号</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13</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晋城市城区七里台音乐餐厅</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山西省晋城市城区山西省晋城市城区东街街道红星电脑城背后省运汽车训练场西南角1号</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14</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晋城华祥商贸有限公司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晋城市城区西环路苗匠物流园内</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15</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中国人民财产保险股份有限公司晋城市分公司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山西省晋城市城区文昌西街548号</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16</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晋城市城区易通达电子科技服务部</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山西省晋城市城区晋城市城区黄华街华西小区东门口20号楼侧街1号</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17</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晋城市城区李二强驴肉店</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泽州县北石店镇王台村畅安路东14#—5号商铺</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18</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晋城市富康海友酒店管理有限公司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山西省晋城市城区泽州路1918号</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19</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晋城市佳之美建材有限公司（中原建材市场）</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晋城市黄华街1935号</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20</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中国农业发展银行晋城市分行</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晋城市城区白水街方程国际大厦</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21</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晋城市智慧果果清洁服务有限公司（书院家园小区）</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晋城市程颢路书院家园小区</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22</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泽州县人民医院</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晋城市新市西街1917号</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23</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泽州县人民检察院（办公楼）</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晋城市城区苑北路与泰岳街交叉口</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24</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晋城市城区颐养中心</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晋城市城区规划椿树路以东、晋城市创伤骨科</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25</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晋城普仁肛肠专科医院</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泽州路东2582号</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26</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中国农业银行股份有限公司晋城凤城支行</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山西省晋城市泽州路2633号</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27</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晋城市怀覃会馆</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晋城市城区水陆院</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28</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晋城市第十一中学校</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晋城市北环路北、泽州路延伸段西</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29</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山西银行股份有限公司泽州支行</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晋城市城区泽州路983号</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30</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晋城市新闻传媒集团东区办公楼</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凤台西街338号</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31</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晋冀鲁豫野战军十二纵队整军地旧址</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北石店镇南石店村</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32</w:t>
            </w:r>
          </w:p>
        </w:tc>
        <w:tc>
          <w:tcPr>
            <w:tcW w:w="3497" w:type="dxa"/>
            <w:tcBorders>
              <w:top w:val="single" w:color="auto" w:sz="4" w:space="0"/>
              <w:left w:val="single" w:color="auto" w:sz="4" w:space="0"/>
              <w:bottom w:val="single" w:color="auto" w:sz="4" w:space="0"/>
              <w:right w:val="single" w:color="auto" w:sz="4" w:space="0"/>
            </w:tcBorders>
            <w:shd w:val="clear" w:color="auto" w:fill="FAFAF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山西汇浩易兴商贸有限公司（白水印象大众洗浴中心</w:t>
            </w:r>
          </w:p>
        </w:tc>
        <w:tc>
          <w:tcPr>
            <w:tcW w:w="4099" w:type="dxa"/>
            <w:tcBorders>
              <w:top w:val="single" w:color="auto" w:sz="4" w:space="0"/>
              <w:left w:val="single" w:color="auto" w:sz="4" w:space="0"/>
              <w:bottom w:val="single" w:color="auto" w:sz="4" w:space="0"/>
              <w:right w:val="single" w:color="auto" w:sz="4" w:space="0"/>
            </w:tcBorders>
            <w:shd w:val="clear" w:color="auto" w:fill="FAFAF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晋城市城区白水西街白水印象小区2号楼3号商铺</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33</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晋城市天宁物资贸易有限公司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晋城市城区北石店镇大张村村口</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34</w:t>
            </w:r>
          </w:p>
        </w:tc>
        <w:tc>
          <w:tcPr>
            <w:tcW w:w="3497" w:type="dxa"/>
            <w:tcBorders>
              <w:top w:val="single" w:color="auto" w:sz="4" w:space="0"/>
              <w:left w:val="single" w:color="auto" w:sz="4" w:space="0"/>
              <w:bottom w:val="single" w:color="auto" w:sz="4" w:space="0"/>
              <w:right w:val="single" w:color="auto" w:sz="4" w:space="0"/>
            </w:tcBorders>
            <w:shd w:val="clear" w:color="auto" w:fill="FAFAF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晋城市凤展小吃街（晋城市凤秀物业管理有限公司）</w:t>
            </w:r>
          </w:p>
        </w:tc>
        <w:tc>
          <w:tcPr>
            <w:tcW w:w="4099" w:type="dxa"/>
            <w:tcBorders>
              <w:top w:val="single" w:color="auto" w:sz="4" w:space="0"/>
              <w:left w:val="single" w:color="auto" w:sz="4" w:space="0"/>
              <w:bottom w:val="single" w:color="auto" w:sz="4" w:space="0"/>
              <w:right w:val="single" w:color="auto" w:sz="4" w:space="0"/>
            </w:tcBorders>
            <w:shd w:val="clear" w:color="auto" w:fill="FAFAF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晋城市老凤展</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35</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晋城市城区厨老怪民俗菜馆</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晋城市城区景西路普陀旺世小区临街2号楼4号商铺</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36</w:t>
            </w:r>
          </w:p>
        </w:tc>
        <w:tc>
          <w:tcPr>
            <w:tcW w:w="3497" w:type="dxa"/>
            <w:tcBorders>
              <w:top w:val="single" w:color="auto" w:sz="4" w:space="0"/>
              <w:left w:val="single" w:color="auto" w:sz="4" w:space="0"/>
              <w:bottom w:val="single" w:color="auto" w:sz="4" w:space="0"/>
              <w:right w:val="single" w:color="auto" w:sz="4" w:space="0"/>
            </w:tcBorders>
            <w:shd w:val="clear" w:color="auto" w:fill="F5F7F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晋城市城区艳林服装店</w:t>
            </w:r>
          </w:p>
        </w:tc>
        <w:tc>
          <w:tcPr>
            <w:tcW w:w="4099" w:type="dxa"/>
            <w:tcBorders>
              <w:top w:val="single" w:color="auto" w:sz="4" w:space="0"/>
              <w:left w:val="single" w:color="auto" w:sz="4" w:space="0"/>
              <w:bottom w:val="single" w:color="auto" w:sz="4" w:space="0"/>
              <w:right w:val="single" w:color="auto" w:sz="4" w:space="0"/>
            </w:tcBorders>
            <w:shd w:val="clear" w:color="auto" w:fill="F5F7F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山西省晋城市城区晋城市城区东盛商品批零市场</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37</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晋城市文学艺术工作者联合会(赵树理文学馆)</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泽州县南村镇凤城路赵树理文学馆</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38</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周村东岳庙</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泽州县周村镇周村村</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39</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泽州岱庙</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泽州县南村镇冶底村</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40</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大南社土地神祠</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泽州县高都镇大南社村</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41</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河底成汤庙</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泽州县大东沟镇双河底村</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42</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川底佛堂</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泽州县川底乡川底村</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43</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陟椒三教堂</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泽州县李寨乡陟椒村</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44</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220KV李村变电站</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泽州县巴公镇李村</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45</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110KV明阳变电站</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泽州县大阳镇北巴马路西侧</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46</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国网山西省电力公司晋城供电公司（110KV窑南变电站）</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泽州县南村镇窑南村</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47</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220KV东沟变电站</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泽州县东沟镇辛壁村</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48</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110KV川底变电站</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泽州县川底镇和村</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49</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泽州县郊南加油站</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泽州县南村镇南村村</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50</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泽州县酉生石油液化气储供站</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泽州县巴公镇柏杨坪村</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51</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晋城市宝森商贸有限公司环城高速西服务区加油站</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晋城市环城高速南村服务区西区</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52</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晋城市兴隆山煤化工有限公司乙炔站</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泽州县高都镇兴隆山</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53</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泽州县大东沟镇江壁加油站</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大东沟镇辛壁村</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54</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中国石油天然气股份有限公司山西销售晋城分公司泽州霍秀加油站</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泽州县金村镇霍秀村东（207国道）</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55</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泽州县晋马加油站</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山西省泽州县大东沟镇马村村西200米处</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56</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中国石化销售有限公司山西晋城朝阳加油站</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泽州县北义城镇北义城村</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57</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中国石油天然气股份有限公司山西销售晋城分公司泽州辛壁加油站</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泽州县大东沟镇辛壁村</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58</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中国石油天然气股份有限公司山西销售晋城分公司泽州坛岭头加油站</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泽州县北义城镇坛岭头村</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59</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泽州县巴蜀加油站</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泽州县巴公镇渠头村</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60</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中国石化销售有限公司山西晋城金村加油站</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泽州县金村镇黄头村</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61</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高平市家兴农房建设有限公司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高平市南城街道庞村村长坡北街5号</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62</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高平市马村万物卡通面点坊</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高平市马村镇唐东村西大街47号</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63</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高平市三晋建筑劳务有限公司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高平市南城街道龙渠村龙翔小区1单元1号</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64</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山西泰晟源商贸有限公司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高平市永录乡永录村</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65</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高平市泫氏西街玉婆爱大虾火锅店</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高平市泫氏西街170号</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66</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高平市远飞篮球俱乐部</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高平市长平西街44号</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67</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高平市店上村邢师傅农业机械维修部</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高平市东城办店上村南区9排12号</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68</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高平市太华路贝贝烟酒门市部</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高平市太华路33号</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69</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高平市龙圣物资贸易有限公司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高平市火车站广场北侧友谊西街150号</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70</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晋城市宏瑞建筑装饰工程有限公司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高平市北城街道丹河北路丹西一巷15号</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71</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山西润优阜合新能源有限公司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高平市庄里村207国道旁</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72</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高平市石油小区雅蔚服装店</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高平市石油小区127号</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73</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山西高平科兴平泉煤业有限公司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高平市马村镇马村村</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74</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高平市新大众体育文化产业发展中心</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高平市体育场</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75</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中国石化销售股份有限公司山西晋城高平建宁苏庄加油站</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高平市沁辉路苏庄</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76</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高平市君悦大酒店</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高平市建设路172号</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77</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高平市司家川凯利加油站</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高平市河西镇司家川一级路西侧</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78</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高平市东周加油站</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高平市马村镇东周村</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79</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香山110kV站</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山西省高平市陈区镇东约1km</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80</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高平市财富大厦</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高平市神农路</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81</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高平市振翔加油站</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高平市龙司线高沁高速高平南收费站东50米</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82</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山西煤炭运销集团盛泰煤业有限公司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晋城市高平市陈区镇沙院村</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83</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高平东沙加油站</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高平市晋长二级路三甲北</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84</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山西兰花集团东峰煤矿有限公司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山西省高平市原村乡董峰村</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85</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高平市顺洋商贸楼</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高平市建设路西侧、地税局南侧</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86</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中国共产党高平市委员会党校</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高平市米山镇米东村米西村</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87</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高平玉皇庙</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高平市河西镇南庄村</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88</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高平市泫氏铸业有限公司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高平市寺庄镇箭头村</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89</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迎宾110kV站</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山西省高平市迎宾路</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90</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晋能控股装备制造集团天源山西化工有限公司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高平市南城办北陈村北侧</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91</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高平市中等专业学校</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高平市南城办赵庄村东</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92</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山西兰花科技创业有限公司望云煤矿分公司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高平市寺庄镇望云村</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93</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山西吉利尔潞绸集团织造股份有限公司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山西省高平市神农北路</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94</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高平市坤立达科技有限公司长平加气站</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高平市高平市寺庄镇掘山村北</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95</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中国建设银行股份有限公司高平支行</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高平市友谊西街60号</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96</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山西兰花科技创业有限公司百盛煤业有限公司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高平市寺庄镇伯方村</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97</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高平市康达苑住宅小区</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高平市南城办疙瘩村</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98</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高平市祥和苑小区</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高平市张庄村</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99</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高平市兰苑花园住宅小区</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高平市太华路东</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100</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高平市城关供销社有限责任公司供销超市唐庄店</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高平市南城办唐庄村</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101</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高平市店上村郭俊水产调味门市部</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山西省晋城市高平市东城办店上村绿盛综合市场</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102</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高平市土产日杂公司土产日杂商场</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高平市泫氏西街168号</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103</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阳城县城爱国瓷砖经销店</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山西省晋城市阳城县山西省晋城市阳城县凤城镇水村村析城大道居然之家1楼</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104</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阳城县县城玉鑫石材零售店</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山西省晋城市阳城县晋城阳城县南关村</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105</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阳城县森众燃气有限公司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阳城县银通大厦8楼</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106</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阳城县文曲星文化创意有限公司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山西省晋城市阳城县凤城镇新阳西街36号</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107</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阳城县天赫商贸经营部</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山西省晋城市阳城县凤城镇东关社区兰花滨河家园A区2号楼801</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108</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阳城县中怡旅游有限责任公司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山西省晋城市阳城县蟒河镇蟒河村村委三楼</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109</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阳城县阳阳二手车有限公司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山西省晋城市阳城县凤城镇上芹村阳店线林海苑小区9号楼1号商铺</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110</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山西椒香源农业开发有限公司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山西省晋城市阳城县町店镇町店村上河地</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111</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阳城凤园湾农业开发有限公司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山西省晋城市阳城县凤城镇凤圆村原沙场</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112</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阳城县北留可乐练歌城</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阳城县北留镇迎宾街</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113</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山西银行股份有限公司阳城支行</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阳城县新阳街35号</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114</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阳城县唱响获泽娱乐中心</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阳城县建设南路（游泳馆二楼）</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115</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阳城县环城乐购商贸有限公司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阳城县南环路</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116</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山西阳城农村商业银行股份有限公司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阳城县新阳东街58号</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117</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阳城县惠阳新能源发展有限公司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阳城县芹池镇武甲村</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118</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山西煤炭运销集团阳城西河煤业有限公司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阳城县西河乡陕庄村</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119</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阳城县寨岭加油站</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阳城县蟒河镇后圪坨村</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120</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阳城县不见不散娱乐活动中心</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阳城县建设南路西500米</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121</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阳城县沁阳加油站</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山西省晋城市阳城县芹池镇羊泉村</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122</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中国石化销售股份有限公司山西晋城阳城阳陵加油站</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阳城县芹池镇阳陵村</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123</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中国石化销售股份有限公司山西晋城阳城下李加油站</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阳城县凤城镇下李村</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124</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阳城县亿瑞康加油站</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阳城县凤城镇东进村阳翼高速阳城服务区南区</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125</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阳城县亿瑞康城北加油站</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阳城县凤城镇白沟村阳翼高速阳城服务区</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126</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阳城县八甲口接官亭加油站</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阳城县八甲口小庄村</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127</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山西晋煤沁秀龙湾能源有限公司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阳城县芹池镇原庄村</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128</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阳城县银通小额贷款有限公司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阳城县下李丘村</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129</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晋城市信誉超市股份有限公司（北留信誉超市）</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阳城县北留镇北留村</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130</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山西阳城阳泰集团屯城煤业有限公司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阳城县润城镇屯城村</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131</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沁水县郑庄镇张峰明德小学</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沁水县郑庄镇张峰村</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132</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人民银行沁水县支行</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沁水县县城新建东路</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133</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山西新华书店集团晋城有限公司沁水分公司中村超市</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沁水县中村镇中村村30号</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134</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沁水县龙港镇迈德思客西餐厅</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沁水县城金星商场一楼</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135</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沁水县端氏镇蒂梵尼美发会所</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沁水县端氏镇宏达小区门口</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136</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沁水县世杰工贸有限公司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山西省晋城市沁水县郑村镇常店村</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137</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沁水县嘉峰镇天天美超市</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沁水县嘉峰镇嘉峰村西朝阳5号1楼西侧</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138</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装备公司寺河站</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沁水县嘉丰镇</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139</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沁水县浩安装璜有限公司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山西省晋城市沁水县龙港镇东安社区龙岗路403号</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140</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沁水县福道康商贸有限公司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山西省晋城市沁水县梅杏市场109号</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141</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沁水县喜洋洋家俱超市有限公司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沁水县城新建西街415号</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142</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山西力宇新能源科技有限公司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沁水县端氏镇端氏村</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143</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山西天然气有限公司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沁水县龙港镇常庄村</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144</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中煤华晋集团晋城能源有限公司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山西省晋城市沁水县龙港镇里必村</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145</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沁水龙泽酒店管理有限责任公司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沁水县龙港镇东安社区梅园小区16号楼</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146</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沁水县人民政府</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沁水县城西街</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147</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沁水县档案馆</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山西省晋城市沁水县城新建西街669号</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148</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中国石化销售股份有限公司山西晋城沁水龙港加油站</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山西省晋城市沁水县龙港镇景家沟村</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149</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沁水县人民法院</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沁水县新建东街2529号</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150</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中国邮政集团公司山西省沁水县分公司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山西省晋城市沁水县新建东路</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151</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沁水县嘉峰镇大众练歌城</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山西省晋城市沁水县嘉峰镇殷庄村</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152</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沁水县宝胜大酒店</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山西省晋城市沁水县新建东街（宝盛建材市场楼上）</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153</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沁水县柿庄加油站</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山西省晋城市沁水县柿庄镇柿庄村</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154</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沁水梅杏剧院</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沁水县龙港镇北和社区花园路</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155</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陵川县路边小吃店（个体工商户）</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陵川县崇文镇崇西北路137号</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156</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陵川县城市建设投资有限公司</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陵川县崇文镇梅园西街186号四楼</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157</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中国联合网络通信有限公司陵川县分公司</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山西省陵川县崇文镇崇安东街</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158</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陵川县百阳俱乐部</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陵川县崇文镇城西社区梅园西街</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159</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陵川县西溪假日酒店</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陵川县崇文镇西溪公路西侧塔山地段</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160</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陵川县博悦文化娱乐中心</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陵川县崇文镇城南社区古陵南路丽枫苑小区（悦家超市四楼）</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161</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陵川县卓越房地产经纪有限公司城南分公司</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陵川县崇文镇欣鑫小区2号楼2号商铺</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162</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陵川县信达购物广场有限公司</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陵川县崇文镇梅园西街</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163</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陵川县保安家电家居生活广场销售二部</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陵川县崇文镇古陵南路欣鑫家园4号楼2单元16号商铺</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164</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中国石化销售有限公司山西晋城陵川城关加油站</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陵川县城古陵路114号</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165</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陵川县新胜贸易有限公司</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陵川县城望洛北路1号</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166</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陵川县宾利量贩式主题练歌房</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陵川县城古陵南路西侧</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167</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中国农业银行股份有限公司陵川县支行</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陵川县黄围东街嘉鸿首府底层1-2层</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168</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陵川县沁怡烟酒副食批发部</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山西省晋城市陵川县崇文镇大会村阁老掌16号</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169</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陵川县百绿园生活用品超市</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山西省晋城市陵川县平城镇东街村小河巷8号</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170</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陵川县天然园中药材种植专业合作社</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陵川县附城镇大槲树村（村委会院内）</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171</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陵川县驼峰山养殖有限公司</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陵川县附城镇东下河村</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172</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中国石化销售股份有限公司山西晋城陵川玉泉加油站</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陵川县附城镇玉泉村</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173</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陵川县楚江寨养殖有限公司</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陵川县六泉乡赤叶河村楚江寨巷11号</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174</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中国石化销售有限公司山西晋城陵川西湾加油站</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陵川县六泉乡西湾村</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175</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山西百孚百富生物能源开发股份有限公司</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陵川县西河底镇西河底村</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176</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中国石化销售股份有限公司山西晋城陵川西河底加油站</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陵川县西河底镇西河底村</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177</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中国石油天然气股份有限公司山西销售晋城分公司陵川西河底加油站</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bookmarkStart w:id="0" w:name="_GoBack"/>
            <w:bookmarkEnd w:id="0"/>
            <w:r>
              <w:rPr>
                <w:rFonts w:hint="default" w:ascii="Times New Roman" w:hAnsi="Times New Roman" w:eastAsia="方正仿宋_GBK" w:cs="Times New Roman"/>
                <w:i w:val="0"/>
                <w:iCs w:val="0"/>
                <w:color w:val="000000"/>
                <w:kern w:val="0"/>
                <w:sz w:val="15"/>
                <w:szCs w:val="15"/>
                <w:u w:val="none"/>
                <w:lang w:val="en-US" w:eastAsia="zh-CN" w:bidi="ar"/>
              </w:rPr>
              <w:t>陵川县西河底镇西河底村</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178</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晋城经济开发区小粉缝纫店</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山西省晋城市山西省晋城开发区怡凤小区13号商铺</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179</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晋城市世纪坊房地产经纪有限公司兰花路店</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山西省晋城市山西省晋城开发区兰花路1889号银座花园2号楼1号商铺</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180</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晋城经济开发区鑫润欣便民超市</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山西省晋城市山西省晋城开发区武庄路祥瑞新城2号楼S2-1-02</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181</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晋城经济开发区美佳一饭店</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晋城经济开发区公租房B107号</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182</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晋城市欣宇汽贸有限公司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晋城开发区兰花路690号</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183</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晋城市汇峰工贸有限公司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山西省晋城市城区山西省晋城市晋城经济技术开发区凤台东街兰煜花园1号楼中单元1008室</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184</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晋城市晶通农业发展有限公司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山西省晋城市城区山西省晋城市开发区兰花路汉通大厦A座9楼925</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185</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晋城市城区杨星食品销售店</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晋城市城区回军南区3号</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186</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晋城市城区高雅发艺</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山西省晋城市城区钟家庄街道文昌东街凤庆小区西门东起第一间</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187</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华伦中建建设股份有限公司晋城分公司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山西省晋城市城区山西省晋城市开发区中原东街2566号金建集团816室</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188</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山西鸿永泰建筑工程有限公司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山西省晋城市城区山西省晋城市开发区太岳街颐博园D区3号楼1单元2503室</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189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晋城市众硕工贸有限公司</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山西省晋城市城区山西省晋城市开发区颐翠商务中心11楼1107号</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190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山西省晋城市人民医院心血管病优质医疗资源扩容建设项目</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山西省晋城经济技术开发区白水东街1918号</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191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晋城万达广场商业管理有限公司</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山西省晋城市城区文峰路1518号</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192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晋城城市展览馆及周边生态景观项目</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山西省晋城市经济技术开发区红星东街与文华路交叉口向东50米</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193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开发区核实视通智能显示模组及电子产品项目一期</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晋城经济技术开发区智能装备制造产业园C区1、2、3层</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194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开发区龙之杰LED模组生产项目</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山西省晋城经济技术开发区茶元路以西、鑫晔街光机电二期C区1层</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195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晋城海斯制药有限公司金匠产业园项目一期工程</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晋城经济技术开发区驾考中心对面</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196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晋城市城区农业生产资料公司商业服务楼（华悦尚城）</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晋城市太岳街南、颐翠路东</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197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晋城市湖滨逸家酒店有限公司</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山西省晋城市开发区凤台东街2299号（合聚大厦1楼、6-12楼）</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198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晋城市颜靓体靓美容有限公司</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山西省晋城开发区文昌东街602号凤博工贸办公楼5楼</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199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开发区领胜LED灯珠封装生产项目</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山西省晋城经济技术开发区茶元路以西、鑫晔街光机电二期C区2、3层</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200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山西兰花科技创业股份有限公司兰花科技大厦</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山西省晋城市城区凤台东街2288号</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201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晋城市燕莎娱乐有限公司</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山西省晋城市开发区新市东街1589号</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202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开发区祺彩LED半导体器件生产项目</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山西省晋城经济技术开发区智能装备制造产业园3号楼1层</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203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开发区智能装备制造产业园四期C区项目</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山西省晋城经济技术开发区西里街北侧、络桦路东侧</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204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智慧能源（电力）云平台建筑项目综合办公楼</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金鼎路东、金匠街北富士康工业园南</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205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开发区智能装备制造产业园四期A区项目</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山西省晋城经济技术开发区金石路以西、西里街北侧</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206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开发区中航集成电路封装及配套项目</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山西省晋城经济技术开发区金匠新区新材料产业园一期A15栋4层</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207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中国建设银行股份有限公司晋城经济技术开发支行</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晋城开发区红星东街2118号</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208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晋城市城区永生堂大药房</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晋城市城区北石店镇山水鉴园小区</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209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晋城市城区赵爱香内衣店</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晋城市城区北石店镇步行街集贸市场</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210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晋城市城区好莱坞形象设计店</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晋城市古书院绿苑小区三期12号</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211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华莱士全鸡汉堡店</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晋城市城区北石店镇晋北小区</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212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晋城市城区凤矿修鞋店</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晋煤集团凤矿南区市场</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213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然然超市</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晋城市城区北石店镇晋北小区</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214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山西晋城市龙谷仓粮油有限责任公司</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山西省晋城市城区泽州北路西侧</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215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寺河煤矿二号井办公楼</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晋城市泽州县川底乡和村村</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216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晋城市金菲机电有限公司</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晋城市城区北石店镇</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217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晋城市隆泰实业有限公司王台超市</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晋城市城区北石店镇王台铺村</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218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山西蓝焰煤层气集团有限责任公司机关末站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晋城市城区北石店镇金鼎公司西侧</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219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山西铭基物业管理有限公司</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晋城市城区北石店镇畅安路中段</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220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古书院矿俱乐部</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晋城市城区书院街古书院矿</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221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晋能控股装备制造集团王台铺单身公寓1号楼</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晋城市北石店区王台铺矿</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222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山西国晋物业服务有限公司凤瀛小区</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晋城市城区北石店镇</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223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大同证券晋城矿务局证券营业部</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晋城市城区北石店镇</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224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晋城大医院王台分院</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晋城市城区北石店镇王台铺矿</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225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山西长平煤业有限责任公司高层公寓</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高平市掘山村</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226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山西长平煤业有限责任公司办公楼</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高平市寺庄镇掘山村</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227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晋能控股煤业集团成庄矿白沙瓦斯泵站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晋城市东沟镇范庄村</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228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晋能控股煤业集团晋城煤炭事业部成庄矿招待所</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晋城市泽州县成庄矿工业区</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229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晋城蓝焰煤业股份有限公司凤凰山矿办公楼</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晋城市北石店镇东上村村</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230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晋能控股装备制造集团有限公司寺河煤矿高层公寓</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晋城市沁水县嘉峰镇寺河矿区</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231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煤与煤层气共采国家重点实验室</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晋城市南村镇</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232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高平实拓工贸有限公司釜山宾馆</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高平市寺庄镇掘山村</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233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晋城市佳宝健康管理中心（扬州三宝足浴）</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晋城市城区北石店镇王台铺矿大门口南20米</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234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晋能控股装备制造集团有限公司科教楼</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晋城市城区机关院内</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235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晋能控股装备制造集团华昱能源化工山西有限责任公司</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方正仿宋_GBK" w:cs="Times New Roman"/>
                <w:i w:val="0"/>
                <w:iCs w:val="0"/>
                <w:color w:val="000000"/>
                <w:kern w:val="0"/>
                <w:sz w:val="15"/>
                <w:szCs w:val="15"/>
                <w:u w:val="none"/>
                <w:lang w:val="en-US" w:eastAsia="zh-CN" w:bidi="ar"/>
              </w:rPr>
            </w:pPr>
            <w:r>
              <w:rPr>
                <w:rFonts w:hint="default" w:ascii="Times New Roman" w:hAnsi="Times New Roman" w:eastAsia="方正仿宋_GBK" w:cs="Times New Roman"/>
                <w:i w:val="0"/>
                <w:iCs w:val="0"/>
                <w:color w:val="000000"/>
                <w:kern w:val="0"/>
                <w:sz w:val="15"/>
                <w:szCs w:val="15"/>
                <w:u w:val="none"/>
                <w:lang w:val="en-US" w:eastAsia="zh-CN" w:bidi="ar"/>
              </w:rPr>
              <w:t>晋城市泽州县周村镇周村村</w:t>
            </w:r>
          </w:p>
        </w:tc>
      </w:tr>
    </w:tbl>
    <w:p>
      <w:pPr>
        <w:keepNext w:val="0"/>
        <w:keepLines w:val="0"/>
        <w:pageBreakBefore w:val="0"/>
        <w:widowControl/>
        <w:kinsoku/>
        <w:wordWrap/>
        <w:overflowPunct/>
        <w:topLinePunct w:val="0"/>
        <w:autoSpaceDE/>
        <w:autoSpaceDN/>
        <w:bidi w:val="0"/>
        <w:adjustRightInd/>
        <w:snapToGrid/>
        <w:spacing w:line="20" w:lineRule="exact"/>
        <w:jc w:val="both"/>
        <w:textAlignment w:val="center"/>
        <w:rPr>
          <w:rStyle w:val="11"/>
          <w:rFonts w:hint="default" w:ascii="Times New Roman" w:hAnsi="Times New Roman" w:cs="Times New Roman"/>
          <w:sz w:val="18"/>
          <w:szCs w:val="18"/>
          <w:lang w:bidi="ar"/>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yYzQwZjI3N2IxYThlMGE1OWM5MzIwOTQxODc0ODMifQ=="/>
  </w:docVars>
  <w:rsids>
    <w:rsidRoot w:val="00D577C7"/>
    <w:rsid w:val="000240C0"/>
    <w:rsid w:val="00187DE1"/>
    <w:rsid w:val="00191C40"/>
    <w:rsid w:val="002255FE"/>
    <w:rsid w:val="008E6BA0"/>
    <w:rsid w:val="009411F7"/>
    <w:rsid w:val="00997997"/>
    <w:rsid w:val="00C1783E"/>
    <w:rsid w:val="00C8060E"/>
    <w:rsid w:val="00D577C7"/>
    <w:rsid w:val="01FB30AB"/>
    <w:rsid w:val="03D41080"/>
    <w:rsid w:val="075D20DC"/>
    <w:rsid w:val="0A491D19"/>
    <w:rsid w:val="0A9050B1"/>
    <w:rsid w:val="0AD71CDC"/>
    <w:rsid w:val="0BBF2615"/>
    <w:rsid w:val="0C4E6262"/>
    <w:rsid w:val="0C564D28"/>
    <w:rsid w:val="0D317CCE"/>
    <w:rsid w:val="0DCE3C4C"/>
    <w:rsid w:val="12312651"/>
    <w:rsid w:val="124A48F7"/>
    <w:rsid w:val="15751C81"/>
    <w:rsid w:val="18024D0B"/>
    <w:rsid w:val="185260F6"/>
    <w:rsid w:val="18B63AC0"/>
    <w:rsid w:val="1A290210"/>
    <w:rsid w:val="1C4163CD"/>
    <w:rsid w:val="2198372E"/>
    <w:rsid w:val="238459AD"/>
    <w:rsid w:val="24267B5E"/>
    <w:rsid w:val="25C1100C"/>
    <w:rsid w:val="25C837CD"/>
    <w:rsid w:val="262A4E03"/>
    <w:rsid w:val="268A6BEE"/>
    <w:rsid w:val="268E1949"/>
    <w:rsid w:val="2835183D"/>
    <w:rsid w:val="2A8820F8"/>
    <w:rsid w:val="2AF36509"/>
    <w:rsid w:val="2BF625F6"/>
    <w:rsid w:val="2D71156A"/>
    <w:rsid w:val="2E1D45B5"/>
    <w:rsid w:val="2F347FB8"/>
    <w:rsid w:val="32B332BF"/>
    <w:rsid w:val="36B47F31"/>
    <w:rsid w:val="37254079"/>
    <w:rsid w:val="379F3456"/>
    <w:rsid w:val="38350C82"/>
    <w:rsid w:val="3A153F9B"/>
    <w:rsid w:val="3AD92D78"/>
    <w:rsid w:val="3B6E59E6"/>
    <w:rsid w:val="3DC246E5"/>
    <w:rsid w:val="3DD97200"/>
    <w:rsid w:val="3F1D02BF"/>
    <w:rsid w:val="41F07531"/>
    <w:rsid w:val="42DC2C38"/>
    <w:rsid w:val="440B584A"/>
    <w:rsid w:val="44E95F47"/>
    <w:rsid w:val="45AA46B8"/>
    <w:rsid w:val="45BB117C"/>
    <w:rsid w:val="45C5024D"/>
    <w:rsid w:val="47A5051D"/>
    <w:rsid w:val="4C0F2222"/>
    <w:rsid w:val="4D905E45"/>
    <w:rsid w:val="4D9F760E"/>
    <w:rsid w:val="4E13058B"/>
    <w:rsid w:val="4E921944"/>
    <w:rsid w:val="52F23421"/>
    <w:rsid w:val="57BB56BB"/>
    <w:rsid w:val="584A4196"/>
    <w:rsid w:val="59261454"/>
    <w:rsid w:val="59A80F9A"/>
    <w:rsid w:val="5B386B34"/>
    <w:rsid w:val="5CF96844"/>
    <w:rsid w:val="5EA22282"/>
    <w:rsid w:val="5F4678B1"/>
    <w:rsid w:val="65D624E7"/>
    <w:rsid w:val="698726B0"/>
    <w:rsid w:val="6BDF1457"/>
    <w:rsid w:val="6D2670BC"/>
    <w:rsid w:val="6E2749F4"/>
    <w:rsid w:val="6EE435A3"/>
    <w:rsid w:val="71CA611F"/>
    <w:rsid w:val="72D33E45"/>
    <w:rsid w:val="75E8547E"/>
    <w:rsid w:val="77751065"/>
    <w:rsid w:val="799C6FB1"/>
    <w:rsid w:val="7C074BC1"/>
    <w:rsid w:val="7C3E3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qFormat/>
    <w:uiPriority w:val="0"/>
  </w:style>
  <w:style w:type="paragraph" w:customStyle="1" w:styleId="7">
    <w:name w:val="样式"/>
    <w:basedOn w:val="1"/>
    <w:qFormat/>
    <w:uiPriority w:val="0"/>
    <w:pPr>
      <w:widowControl/>
      <w:spacing w:after="160" w:line="240" w:lineRule="exact"/>
      <w:jc w:val="left"/>
    </w:pPr>
    <w:rPr>
      <w:rFonts w:ascii="Verdana" w:hAnsi="Verdana" w:cs="Verdana"/>
      <w:kern w:val="0"/>
      <w:sz w:val="24"/>
      <w:szCs w:val="24"/>
      <w:lang w:eastAsia="en-US"/>
    </w:rPr>
  </w:style>
  <w:style w:type="character" w:customStyle="1" w:styleId="8">
    <w:name w:val="font11"/>
    <w:basedOn w:val="5"/>
    <w:qFormat/>
    <w:uiPriority w:val="0"/>
    <w:rPr>
      <w:rFonts w:ascii="Helvetica" w:hAnsi="Helvetica" w:eastAsia="Helvetica" w:cs="Helvetica"/>
      <w:color w:val="515A6E"/>
      <w:sz w:val="21"/>
      <w:szCs w:val="21"/>
      <w:u w:val="none"/>
    </w:rPr>
  </w:style>
  <w:style w:type="character" w:customStyle="1" w:styleId="9">
    <w:name w:val="font21"/>
    <w:basedOn w:val="5"/>
    <w:qFormat/>
    <w:uiPriority w:val="0"/>
    <w:rPr>
      <w:rFonts w:hint="eastAsia" w:ascii="宋体" w:hAnsi="宋体" w:eastAsia="宋体" w:cs="宋体"/>
      <w:color w:val="515A6E"/>
      <w:sz w:val="21"/>
      <w:szCs w:val="21"/>
      <w:u w:val="none"/>
    </w:rPr>
  </w:style>
  <w:style w:type="character" w:customStyle="1" w:styleId="10">
    <w:name w:val="font41"/>
    <w:basedOn w:val="5"/>
    <w:qFormat/>
    <w:uiPriority w:val="0"/>
    <w:rPr>
      <w:rFonts w:hint="default" w:ascii="Times New Roman" w:hAnsi="Times New Roman" w:cs="Times New Roman"/>
      <w:color w:val="000000"/>
      <w:sz w:val="20"/>
      <w:szCs w:val="20"/>
      <w:u w:val="none"/>
    </w:rPr>
  </w:style>
  <w:style w:type="character" w:customStyle="1" w:styleId="11">
    <w:name w:val="font61"/>
    <w:basedOn w:val="5"/>
    <w:qFormat/>
    <w:uiPriority w:val="0"/>
    <w:rPr>
      <w:rFonts w:hint="eastAsia" w:ascii="方正仿宋_GBK" w:hAnsi="方正仿宋_GBK" w:eastAsia="方正仿宋_GBK" w:cs="方正仿宋_GBK"/>
      <w:color w:val="000000"/>
      <w:sz w:val="20"/>
      <w:szCs w:val="20"/>
      <w:u w:val="none"/>
    </w:rPr>
  </w:style>
  <w:style w:type="character" w:customStyle="1" w:styleId="12">
    <w:name w:val="font51"/>
    <w:basedOn w:val="5"/>
    <w:qFormat/>
    <w:uiPriority w:val="0"/>
    <w:rPr>
      <w:rFonts w:ascii="Arial" w:hAnsi="Arial" w:cs="Arial"/>
      <w:color w:val="000000"/>
      <w:sz w:val="20"/>
      <w:szCs w:val="20"/>
      <w:u w:val="none"/>
    </w:rPr>
  </w:style>
  <w:style w:type="character" w:customStyle="1" w:styleId="13">
    <w:name w:val="font01"/>
    <w:basedOn w:val="5"/>
    <w:qFormat/>
    <w:uiPriority w:val="0"/>
    <w:rPr>
      <w:rFonts w:ascii="方正仿宋_GBK" w:hAnsi="方正仿宋_GBK" w:eastAsia="方正仿宋_GBK" w:cs="方正仿宋_GBK"/>
      <w:color w:val="000000"/>
      <w:sz w:val="20"/>
      <w:szCs w:val="20"/>
      <w:u w:val="none"/>
    </w:rPr>
  </w:style>
  <w:style w:type="character" w:customStyle="1" w:styleId="14">
    <w:name w:val="font71"/>
    <w:basedOn w:val="5"/>
    <w:qFormat/>
    <w:uiPriority w:val="0"/>
    <w:rPr>
      <w:rFonts w:ascii="Arial" w:hAnsi="Arial" w:cs="Arial"/>
      <w:color w:val="000000"/>
      <w:sz w:val="20"/>
      <w:szCs w:val="20"/>
      <w:u w:val="none"/>
    </w:rPr>
  </w:style>
  <w:style w:type="character" w:customStyle="1" w:styleId="15">
    <w:name w:val="font31"/>
    <w:basedOn w:val="5"/>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9020</Words>
  <Characters>11249</Characters>
  <Lines>11</Lines>
  <Paragraphs>3</Paragraphs>
  <TotalTime>1</TotalTime>
  <ScaleCrop>false</ScaleCrop>
  <LinksUpToDate>false</LinksUpToDate>
  <CharactersWithSpaces>11249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2023-03-01T01:14:00Z</dcterms:created>
  <dc:creator>Administrator</dc:creator>
  <cp:lastModifiedBy>Administrator</cp:lastModifiedBy>
  <dcterms:modified xsi:type="dcterms:W3CDTF">2025-05-12T08:45:18Z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3F4A59380E0041D98B373628792F9BC8_13</vt:lpwstr>
  </property>
  <property fmtid="{D5CDD505-2E9C-101B-9397-08002B2CF9AE}" pid="4" name="KSOTemplateDocerSaveRecord">
    <vt:lpwstr>eyJoZGlkIjoiZTcyYzQwZjI3N2IxYThlMGE1OWM5MzIwOTQxODc0ODMiLCJ1c2VySWQiOiI2NjIxOTA0ODAifQ==</vt:lpwstr>
  </property>
</Properties>
</file>