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tabs>
          <w:tab w:val="left" w:pos="10710"/>
        </w:tabs>
        <w:jc w:val="both"/>
        <w:textAlignment w:val="bottom"/>
        <w:rPr>
          <w:rFonts w:hint="default" w:ascii="Times New Roman" w:hAnsi="Times New Roman" w:eastAsia="方正黑体_GBK" w:cs="Times New Roman"/>
          <w:i w:val="0"/>
          <w:iCs w:val="0"/>
          <w:color w:val="auto"/>
          <w:kern w:val="0"/>
          <w:sz w:val="32"/>
          <w:szCs w:val="32"/>
          <w:u w:val="none"/>
          <w:lang w:val="en-US" w:eastAsia="zh-CN" w:bidi="ar"/>
        </w:rPr>
      </w:pPr>
      <w:r>
        <w:rPr>
          <w:rFonts w:hint="default" w:ascii="Times New Roman" w:hAnsi="Times New Roman" w:eastAsia="方正黑体_GBK" w:cs="Times New Roman"/>
          <w:i w:val="0"/>
          <w:iCs w:val="0"/>
          <w:color w:val="auto"/>
          <w:kern w:val="0"/>
          <w:sz w:val="32"/>
          <w:szCs w:val="32"/>
          <w:u w:val="none"/>
          <w:lang w:val="en-US" w:eastAsia="zh-CN" w:bidi="ar"/>
        </w:rPr>
        <w:t>附件2</w:t>
      </w:r>
      <w:bookmarkStart w:id="0" w:name="_GoBack"/>
      <w:bookmarkEnd w:id="0"/>
    </w:p>
    <w:tbl>
      <w:tblPr>
        <w:tblStyle w:val="2"/>
        <w:tblW w:w="124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3945"/>
        <w:gridCol w:w="3345"/>
        <w:gridCol w:w="1605"/>
        <w:gridCol w:w="1395"/>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2489"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晋城市消防救援支队</w:t>
            </w:r>
            <w:r>
              <w:rPr>
                <w:rFonts w:hint="default" w:ascii="方正小标宋_GBK" w:hAnsi="方正小标宋_GBK" w:eastAsia="方正小标宋_GBK" w:cs="方正小标宋_GBK"/>
                <w:i w:val="0"/>
                <w:iCs w:val="0"/>
                <w:color w:val="000000"/>
                <w:kern w:val="0"/>
                <w:sz w:val="32"/>
                <w:szCs w:val="32"/>
                <w:u w:val="none"/>
                <w:lang w:val="en-US" w:eastAsia="en-US" w:bidi="ar"/>
              </w:rPr>
              <w:t>202</w:t>
            </w:r>
            <w:r>
              <w:rPr>
                <w:rFonts w:hint="eastAsia" w:ascii="方正小标宋_GBK" w:hAnsi="方正小标宋_GBK" w:eastAsia="方正小标宋_GBK" w:cs="方正小标宋_GBK"/>
                <w:i w:val="0"/>
                <w:iCs w:val="0"/>
                <w:color w:val="000000"/>
                <w:kern w:val="0"/>
                <w:sz w:val="32"/>
                <w:szCs w:val="32"/>
                <w:u w:val="none"/>
                <w:lang w:val="en-US" w:eastAsia="zh-CN" w:bidi="ar"/>
              </w:rPr>
              <w:t>3</w:t>
            </w:r>
            <w:r>
              <w:rPr>
                <w:rFonts w:hint="default" w:ascii="方正小标宋_GBK" w:hAnsi="方正小标宋_GBK" w:eastAsia="方正小标宋_GBK" w:cs="方正小标宋_GBK"/>
                <w:i w:val="0"/>
                <w:iCs w:val="0"/>
                <w:color w:val="000000"/>
                <w:kern w:val="0"/>
                <w:sz w:val="32"/>
                <w:szCs w:val="32"/>
                <w:u w:val="none"/>
                <w:lang w:val="en-US" w:eastAsia="en-US" w:bidi="ar"/>
              </w:rPr>
              <w:t>年</w:t>
            </w:r>
            <w:r>
              <w:rPr>
                <w:rFonts w:hint="eastAsia" w:ascii="方正小标宋_GBK" w:hAnsi="方正小标宋_GBK" w:eastAsia="方正小标宋_GBK" w:cs="方正小标宋_GBK"/>
                <w:i w:val="0"/>
                <w:iCs w:val="0"/>
                <w:color w:val="000000"/>
                <w:kern w:val="0"/>
                <w:sz w:val="32"/>
                <w:szCs w:val="32"/>
                <w:u w:val="none"/>
                <w:lang w:val="en-US" w:eastAsia="zh-CN" w:bidi="ar"/>
              </w:rPr>
              <w:t>5</w:t>
            </w:r>
            <w:r>
              <w:rPr>
                <w:rFonts w:hint="default" w:ascii="方正小标宋_GBK" w:hAnsi="方正小标宋_GBK" w:eastAsia="方正小标宋_GBK" w:cs="方正小标宋_GBK"/>
                <w:i w:val="0"/>
                <w:iCs w:val="0"/>
                <w:color w:val="000000"/>
                <w:kern w:val="0"/>
                <w:sz w:val="32"/>
                <w:szCs w:val="32"/>
                <w:u w:val="none"/>
                <w:lang w:val="en-US" w:eastAsia="en-US" w:bidi="ar"/>
              </w:rPr>
              <w:t>月“双随机、一公开”抽查计划公示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序号</w:t>
            </w:r>
          </w:p>
        </w:tc>
        <w:tc>
          <w:tcPr>
            <w:tcW w:w="394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抽查单位</w:t>
            </w:r>
          </w:p>
        </w:tc>
        <w:tc>
          <w:tcPr>
            <w:tcW w:w="334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单位地址</w:t>
            </w:r>
          </w:p>
        </w:tc>
        <w:tc>
          <w:tcPr>
            <w:tcW w:w="160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检查人主/协</w:t>
            </w:r>
          </w:p>
        </w:tc>
        <w:tc>
          <w:tcPr>
            <w:tcW w:w="139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检查时间</w:t>
            </w:r>
          </w:p>
        </w:tc>
        <w:tc>
          <w:tcPr>
            <w:tcW w:w="146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晋城市人民医院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晋城市文昌东街456号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晋城市凤鸣中学</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晋城市文博路281号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晋城市社会福利院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晋城市城区白水西街1600号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晋城市城区人民政府(晋城市城区直属机关事务服务中心)</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晋城市城区新市西街75号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中国石化销售有限公司山西晋城石油分公司泽北加油站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山西省晋城市城区泽州北路</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晋城市荣丰商贸有限公司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晋城市黄华街南段1711号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晋城市华御建筑装饰有限公司（家福粮油综合楼）</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晋城市城区文昌街与建设路交叉口东南角</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晋城市城区上瑞水暖机电经销部</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山西省晋城市城区太岳街与文博路交叉口西北角100米型煤厂院内3号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晋城市凤展购物广场有限公司景西路店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晋城市新市街与景西路交叉口</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中国石化销售有限公司山西晋城石油分公司凤西加油站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晋城市凤台西街1988号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晋城市德豪宾馆有限公司瑞丰路店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晋城市城区瑞丰北路七一街对面</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晋城市白云商贸有限公司白云伍号澡堂</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山西省晋城市城区凤城路东侧、凤台西街南侧</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晋城市华威房地产开发有限公司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晋城市文昌街和凤城路交叉处西北角</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晋城市城区伍德餐饮管理有限公司前进路店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晋城市城区前进路与新市西街交叉口彗欣小区临街商铺</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山西海治消防设施检测有限公司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山西省晋城市城区太岳街与文博路交叉口西北角100米型煤厂院内3号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晋城市铭业工贸有限公司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山西省晋城市城区山西省晋城市城区西上庄办事处窑坡村22号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山西祥达家居装饰有限公司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山西省晋城市城区泽州路3263号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晋城市凤展文化传媒有限公司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晋城市城区文昌街与瑞丰路交叉口东北角（凤展时光里分公司四楼）</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晋城康宁手外科医院医（晋城市康宁骨科医院）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晋城市红星西街和西环路交叉口</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晋城市城区健康幼儿园</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晋城市营坊巷88号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晋城市天象大药房</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山西省晋城市城区钟家庄办事处西谢匠村35号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裴圪塔城中村改造A2地块10#商业楼、11#社区服务楼（晋城市城区南村镇裴圪瘩村村民委员会）</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晋城市城区文昌西街与西环路交汇处以东</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晋城市富汇通商贸有限公司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山西省晋城市城区山西省晋城市城区西环路3385号豪德光彩贸易广场1栋综合楼18号二楼</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晋城市愿达科贸有限公司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山西省晋城市城区山西省晋城市城区黄华街(栖凤小区29#-6-202)</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晋城市竞成食品有限公司超市六部</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晋城市城区文昌东街望川楼社区828号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晋城市良辰美景酒店管理有限公司凤台街店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晋城市城区凤台东街197号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晋城市城区华天易网帝京网客加盟网吧</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山西省晋城市城区新市东街409号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中国平安人寿保险股份有限公司晋城中心支公司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晋城市城区泽州路东侧2296号凤台公馆二楼</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泽州县晋普山小学</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泽州县南村镇晋普山</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晋城市三鑫祥达物业管理有限公司（锦溪佳苑小区）</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晋城市城区景西路</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晋城市浪淘沙康养科技有限公司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山西省晋城市城区文昌西街粮食局小区负一层</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晋城市城区农村信用合作联社南大街分社</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SA"/>
              </w:rPr>
            </w:pPr>
            <w:r>
              <w:rPr>
                <w:rStyle w:val="10"/>
                <w:rFonts w:hint="eastAsia"/>
              </w:rPr>
              <w:t>晋城市城区南大街</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color w:val="000000"/>
                <w:kern w:val="0"/>
                <w:sz w:val="20"/>
                <w:szCs w:val="20"/>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bCs/>
                <w:color w:val="000000"/>
                <w:kern w:val="0"/>
                <w:sz w:val="20"/>
                <w:szCs w:val="20"/>
                <w:lang w:val="en-US" w:eastAsia="zh-CN" w:bidi="ar"/>
              </w:rPr>
            </w:pPr>
            <w:r>
              <w:rPr>
                <w:rStyle w:val="1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大阳镇一分街村向阳小区</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大阳镇一分街村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晋城市鸿浩商贸有限公司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泽州县北义城镇下城公村东大街26-2号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晋城市富鑫俊盛通信有限公司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泽州县巴公镇二村商业街06号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山西汇众信诺能源有限公司大东沟镇供气服务处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泽州县大东沟镇东沟中学东60米</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泽州县巴公镇靳庄谊鑫达石灰岩矿（普通合伙）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泽州县巴公镇靳庄村村西1000米处</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晋城市晨旭佳商贸有限公司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泽州县金村镇大岭头村北环路北</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39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泽州县鑫鼎胜农业专业合作社</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泽州县北义城镇岸则村东前街13号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晋城宏圣科威矿用材料有限公司二分公司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泽州县下村镇柳树底村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山西蓝远快递物流有限公司仓储超市</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泽州县金村镇龙化村山西蓝远快递物流园区7＃楼</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泽州县大东沟镇西岭头村宋彩艳副食门市部</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泽州县大东沟镇岭头村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泽州县下村镇初级中学校</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泽州县下村镇下村村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晋城市新启程商贸有限责任公司畅北加油站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泽州县高都镇三沟村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南岭汤帝庙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泽州县南岭乡红卫村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晋城市乾德蚨工贸有限公司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泽州县高都镇三沟村村西300米处</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山西蓝九天药业连锁有限公司北石店蓝九天药房</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泽州县北石店镇北石店街7号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晋城市盛耀影视文化有限公司（金逸聚影汇影城）</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晋城市城区北石店镇北石店村畅安路西（凤展超市对面）</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49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晋城市梦巴黎文化艺术有限公司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泽州县巴公镇巴公三村科工贸大街西北商贸楼15间两层</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泽州县巴公镇初级中学校</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泽州县巴公镇巴公三村科工贸大街</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晋城市嘉客网苑网吧</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北石店镇北石店村畅安路曙光大楼后院</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泽州县李寨乡敬老院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泽州县李寨乡</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泽州县大阳镇初级中学校</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泽州县大阳镇一分街大阳中学院内</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泽州县周村中心卫生院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泽州县周村镇周村村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泽州县川底乡卫生院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泽州县川底乡川底村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泽州县犁川镇敬老院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泽州县犁川镇天水岭</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泽州县下村镇成庄村挑战麦克风音乐吧</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泽州县下村镇成庄村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泽州县犁川镇铁南加油站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泽州县犁川镇铁南上村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59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国家粮食和物资储备局山西局二五四处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泽州县大箕镇孔庄村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晋城市晟丰泊南气体有限公司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泽州县高都镇泊南村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泽州县大东沟镇江壁加油站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大东沟镇辛壁村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中国石化销售有限公司山西晋城大兴加油站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泽州县高都镇岭后底村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Style w:val="10"/>
                <w:rFonts w:hint="eastAsia"/>
                <w:lang w:val="en-US" w:eastAsia="zh-CN" w:bidi="ar"/>
              </w:rPr>
            </w:pPr>
            <w:r>
              <w:rPr>
                <w:rStyle w:val="10"/>
                <w:rFonts w:hint="eastAsia"/>
                <w:lang w:val="en-US" w:eastAsia="zh-CN" w:bidi="ar"/>
              </w:rPr>
              <w:t>中国石油天然气股份有限公司山西销售晋城分公司</w:t>
            </w:r>
          </w:p>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泽州巴公加油站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泽州县巴公镇镇口</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晋城市城区蓝天电脑部</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晋城市城区北石店镇王台铺村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装备制造产业园二期</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高平市南城办赵庄村东</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sz w:val="18"/>
                <w:szCs w:val="18"/>
                <w:lang w:val="en-US" w:eastAsia="zh-CN" w:bidi="ar"/>
              </w:rPr>
              <w:t>中国石化销售股份有限公司山西晋城高速路东区加气站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高平市原村乡良户村中</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米西显圣观</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高平市长平东街426号1号楼C区3层</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南杨贾氏民居</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高平市新建路火车站北50米</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69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高平市百迪能源有限公司世纪北环加油站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高平市炎帝大道南端西侧</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高平市堉恒煤层气服务有限公司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高平市友谊西街99号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高平市坤立达科技有限公司长平加气站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高平市长平东街433号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高平市晋长路李瑞香商贸店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高平市神农路蓝色佳苑西侧</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高平市马村镇同城商圈电子商务服务部</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高平市陈区镇东约1km</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高平市北诗镇进明熟食店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高平市陈区镇中庄村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香山110kV站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高平市北城办南王庄村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高平市马村镇青春歌厅</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高平市马村镇马村村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高平玉皇庙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高平市原村乡陈庄村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建南济渎庙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高平市晋长二级路南李村北侧</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79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良户玉虚观</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高平市南城办事处唐庄村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高平市永兴实业有限公司科技综合楼</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高平市南城街办下玉井村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高平北诗加油站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高平市米山镇米西村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高平市明东加油站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高平市马村镇马村沁辉路77号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高平市鑫晶加油站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高平市沁辉路马村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中国石化销售股份有限公司山西晋城高平城关加油站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高平市高平市野川镇南杨村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中国石化销售股份有限公司山西晋城高平大路通加油站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高平市北诗镇丹水村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中国石化销售股份有限公司山西晋城高平唐东加油站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高平市北诗镇西诗村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中国石化销售股份有限公司山西晋城高平原村加油站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高平市良户村中</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高平市恒利加油站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高平市新建路</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89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高平市姬氏民居</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高平市河西镇南庄村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高平市西诗加油站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建宁乡建南村翠花山巅</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高平市泰德加油站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高平市晋长路8号1区2巷1号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中国石化销售股份有限公司山西晋城高速路西区加油站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高平市河西镇高速路服务区</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中国石油天然气股份有限公司山西销售晋城分公司高平瓦窑头加油站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高平市河西镇高速路服务区</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中国石油天然气股份有限公司山西销售晋城分公司高平南李加油站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高平市米兴路东侧、米山工业大道西侧</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中国石油天然气股份有限公司山西销售晋城分公司高平下玉井加油站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高平市北诗镇北诗村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高平市啸云实业有限公司啸云大酒店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高平市建设路168号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装备制造产业园二期</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高平市马村镇东牛庄村北</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中国石化销售股份有限公司山西晋城高速路东区加气站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高平市南城办西南庄村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99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米西显圣观</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高平市瓦窑头村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南杨贾氏民居</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高平市城南</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高平市百迪能源有限公司世纪北环加油站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高平市陈区镇西坡村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高平市堉恒煤层气服务有限公司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高平市北诗镇北诗村红旗超市1楼</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高平市坤立达科技有限公司长平加气站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高平市东城街道店上村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高平市晋长路李瑞香商贸店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高平市寺庄镇掘山村北</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阳城县凤城田阳丽货运经营户</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山西省晋城市阳城县凤城镇官道村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阳城县晋升商贸有限公司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阳城县凤城镇东关村清林沟</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阳城县沁阳加油站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阳城县芹池镇羊泉村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阳城县董封海宏养鸡场</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阳城县董封乡董封村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109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阳城县一峰气体经销有限公司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山西省晋城市阳城县演礼乡北任村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阳城县城吉安建筑工程信息咨询部</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山西省晋城市阳城县西池街</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阳城县世敏商贸有限公司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山西省晋城市阳城县凤城镇牛抵庄村河沿线24号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阳城县北留建琼食品经销店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山西省晋城市阳城县北留镇北留村新市南街60号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阳城县城虫虫服装店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山西省晋城市阳城县凤城镇西关村西池街325号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山西皇城相府蟒河旅游开发有限公司（蟒河景区）</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山西省晋城市阳城县蟒河镇蟒河村洪水街1号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阳城县隆泰清洁能源有限公司后河分公司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山西省晋城市阳城县北留镇后河村北留政府北1公里处</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中国邮政集团有限公司山西省阳城县分公司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山西省晋城市阳城县新阳西街</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阳城县寺头兵龙商店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山西省晋城市阳城县寺头乡寺头村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阳城县演礼海利商店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晋城阳城县演礼乡新庄村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119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阳城县演礼乡南任红社商店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晋城阳城县演礼乡南任村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阳城县城皖晋百货商行</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晋城市阳城县水村金圪坨</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町店110kV站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阳城县町店镇东，八芹公路、阳端公路北侧</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凤城220kV站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阳城县北留镇章训村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芹池220KV站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阳城县芹池镇</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中国石油天然气股份有限公司山西销售晋城分公司阳城町店加油站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阳城县町店镇町店村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阳城县亿瑞康城北加油站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阳城县凤城镇白沟村阳翼高速阳城服务区北区</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和谐家园</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阳城县析城大道与太岳路交叉口东北侧</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山西国新下孔天然气有限公司下孔加气站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八甲口下孔村村东</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阳城县不见不散娱乐活动中心</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阳城县建设南路西500米</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129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阳城县人民检察院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阳城县新阳西街79号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阳城县芹池镇寿圣寺</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阳城县芹池镇阳陵村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阳城县第二人民医院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阳城县滨河东路</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阳城县人民医院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阳城县育秀街南、新建南路东</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阳城县旭东购物广场有限公司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晋城阳城县城建南桥下</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山西京标石化有限公司阳城平顺加油站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阳城县白桑乡洪上村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中国石化销售股份有限公司山西晋城阳城西凡加油站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晋城阳城县蟒河镇西凡村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中国石化销售股份有限公司山西晋城阳城八甲口加油站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阳城县八甲口下孔村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default"/>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沁水县武安创伤医院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沁水县嘉峰镇嘉峰村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山西省沁水县芙蓉轩民宿有限公司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山西省晋城市沁水县龙港镇龙岗路</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139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沁水县邮政局固县邮政所储蓄点</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沁水县固县乡固县村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沁水县恒泰农牧科技有限公司饲料分公司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山西省晋城市沁水县山西省晋城市沁水县郑村镇侯村村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沁水县嘉峰镇熊孩子蛋糕屋</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沁水县嘉峰镇嘉峰村西朝阳区3号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沁水县正信工贸有限公司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山西省晋城市沁水县嘉峰镇磨掌村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沁水县端氏镇翰皇擦鞋店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沁水县端氏镇端氏村西路</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沁水县金田园农业发展有限公司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沁水县张村乡胡家沟村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中煤华晋集团晋城能源有限公司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山西省晋城市沁水县龙港镇里必村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山西晋煤集团坪上煤业有限公司公寓楼</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山西省晋城市沁水县端氏镇曲堤村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沁水县万象购物广场有限公司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山西省晋城市沁水县梅园二期改造工程居民回迁楼</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沁水县恒泰农牧科技有限公司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山西省晋城市沁水县郑村镇夏荷村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149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山西煤层气有限责任公司沁水分公司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山西省晋城市沁水县端氏镇东山村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沁水县鑫港加油站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山西省晋城市沁水县郑村镇侯村村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晋能控股煤业集团沁秀公司岳城煤矿</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山西省晋城市沁水县郑村镇赵庄村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沁水县东冉商贸有限公司东大加油站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山西省晋城市沁水县郑庄镇东大村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山西中航石化新能源有限公司沁水国华油气合建站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山西省晋城市沁水县龙港镇国华村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中国石化销售股份有限公司山西晋城沁水滨河路加油站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山西省晋城市沁水县嘉峰镇滨河路</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中国石化销售股份有限公司山西晋城沁水河渚加油站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山西省晋城市沁水县龙港镇河渚村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窦庄古村落</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沁水县嘉峰镇窦庄村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沁水县融媒体中心</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山西省晋城市沁水县新建东街2606号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沁水县人民法院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沁水县新建东街2529号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159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沁水县人民政府</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沁水县城西街</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沁水县士敏商业有限责任公司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eastAsia" w:ascii="Times New Roman" w:hAnsi="Times New Roman" w:eastAsia="方正仿宋_GBK" w:cs="Times New Roman"/>
                <w:i w:val="0"/>
                <w:iCs w:val="0"/>
                <w:color w:val="auto"/>
                <w:kern w:val="0"/>
                <w:sz w:val="21"/>
                <w:szCs w:val="21"/>
                <w:u w:val="none"/>
                <w:lang w:val="en-US" w:eastAsia="zh-CN"/>
              </w:rPr>
              <w:t>山西省晋城市沁水县端氏镇端氏村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陵川县人民法院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陵川县崇文镇崇安东街57号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陵川县江湖居旅游康养有限公司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陵川县崇文镇崇安街19号</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陵川县小飞文具店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陵川县城古陵南路欣鑫家园1号楼2号商铺</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陵川信达生活广场有限公司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山西省晋城市陵川县城古陵南路西侧</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陵川县格格糖果练歌房</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崇文镇城北社区望洛北路24号（尚好佳生活广场4楼）</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中国联合网络通信有限公司陵川县分公司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陵川县崇文镇崇安东街</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陵川县忠英吊装救援中心</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陵川县环城路</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168</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山西银行股份有限公司陵川支行</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陵川县古陵南路丽枫苑小区1-2号楼一层</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169</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陵川县阿静手机卖场</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山西省晋城市陵川县古陵路（云天商场内）</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170</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陵川县太行村镇银行股份有限公司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陵川县崇文镇古陵南路欣鑫小区</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171</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陵川县百阳俱乐部</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陵川县崇文镇城西社区梅园西街</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172</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标准化蔬菜生鲜集贸市场</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陵川县城望洛北路</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173</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晋城市鸿生化工有限公司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晋城陵川县平城镇东街村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174</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陵川县杨寨晋亨通商砼有限公司</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陵川县平城镇杨寨村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175</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陵川县甜甜发屋</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山西省晋城市陵川县秦家庄桥蒋村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176</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北马玉皇庙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陵川县附城镇北马村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177</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玉泉东岳庙</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陵川县附城镇玉泉村</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178</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陵川县四文装潢部</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陵川县附城镇附城村西街</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179</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中国石化销售有限公司山西晋城陵川石油分公司杨村加油站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陵川县杨村镇杨村村</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180</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陵川县礼义沙河加油站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陵川县礼义镇沙河村</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181</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陵川县爱芳光伏发电站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陵川县礼义镇安乐庄村东地巷36号</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182</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陵川县唐李服饰店</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陵川县礼义镇西尧村</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183</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北吉祥寺</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陵川县礼义镇西街村</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184</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陵川县牧羊养殖专业合作社</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陵川县礼义镇龙头沟村</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185</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智慧能源（电力）云平台建筑项目综合办公楼</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金鼎路东、金匠街北富士康工业园南</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186</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山西千鼎艺文化传媒有限公司</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山西省晋城市城区文峰路1518号晋城万达广场4F-A万达影城</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187</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山西金泽悦酒店管理有限公司</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山西省晋城市开发区兰花路1442号汉通展销中心楼（1层、9-12层）</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188</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晋城市宝森商贸有限公司晋城第二加油加气站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山西省晋城市晋城经济技术开发区金匠街南侧、络桦路东（南田石驾考中心对面）</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default"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189</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晋城市凤展购物广场有限公司文华路店</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山西省晋城市经济技术开发区文昌东街1899号金城和园16号商业楼（文华路以东）</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190</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晋城市荣军康复医院（金匠园区）</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晋城开发区金石路东、晋阳高速公路以南</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191</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侯匠110KV站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晋城市泽州县新市东街与武庄路交叉口</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192</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晋城晋东骨科医院有限公司</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山西省晋城市开发区新市东街新华书店1-4层</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193</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山西铭塘体育文化有限公司</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晋城市红星东街龙湾小区S2商业楼内</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194</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山西金凤壹号养身馆</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山西省晋城市开发区新市东街颐翠商务中心一层101号</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195</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泽州县政务服务中心</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晋城市开发区吕匠路555号</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196</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晋城市上舍养生服务有限公司</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山西省晋城市开发区兰花路1442号汉通技术中心楼1-2层</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197</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晋城市华奥体育用品有限公司（怡凤店）</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晋城市开发区红星东街怡凤小区27号楼一、二层</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198</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晋城市中杭加油站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山西省晋城市城区东吕匠村（晋焦高速路口）</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default"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199</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晋城市政务服务中心</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山西省晋城市城区文博路北段366号</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200</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金匠220KV站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山西省晋城市开发区苇园村</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default"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201</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山西中资博洋环保科技研发推广中心（博洋国际）</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晋城市兰花路西、太岳街南</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202</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晋城古书院工贸有限公司万德福龙湾店</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山西省晋城市开发区红星街龙湾小区临街商铺（S4商业地下负二层）</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default"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203</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晋城市长誉贸易有限公司</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晋城市开发区文昌东街602号凤博工贸办公楼2楼</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204</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晋城合聚心脑血管病医院</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晋城市凤台东街2595号</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205</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晋城鹏飞科创有限公司</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山西省晋城开发区文昌东街602号</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206</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中国电信股份有限公司晋城分公司</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晋城经济开发区红星东街与兰花路西北口</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default"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207</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山西兰花科技创业股份有限公司兰花科技大厦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山西省晋城市城区凤台东街2288号</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208</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晋城市第三人民医院</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晋城市城区川东路9号</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209</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晋能控股煤业集团晋城煤炭事业部晟泰公司办公楼</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山西省晋城市书院街1261号</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210</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晋能控股煤业集团寺河矿常店风井瓦斯抽放站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山西省晋城市沁水县郑村镇常店村</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eastAsia="Tahoma"/>
                <w:color w:val="000000"/>
                <w:kern w:val="0"/>
                <w:sz w:val="20"/>
                <w:szCs w:val="20"/>
                <w:lang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211</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山西太行古书院文化旅游有限公司晋城华谊兄弟星剧场及配套工程项目</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山西省晋城市城区古书院矿</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212</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山西长平煤业有限责任公司办公楼</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山西省高平市寺庄镇掘山村</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213</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晋城市城区改娜美容院</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山西省晋城市古书院绿苑小区8号商铺</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214</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晋城市城区尚美造型</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山西省晋城市古书院矿绿苑小区</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215</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晋能控股装备制造集团有限公司寺河煤矿西风井瓦斯抽放站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山西省晋城市沁水县嘉峰镇殷庄村</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216</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晋能控股装备制造集团有限公司寺河煤矿</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山西省晋城市沁水县嘉峰镇</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217</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晋能控股煤业集团晋城煤炭事业部成庄矿高层公寓</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山西省晋城市泽州县下村镇成庄矿</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218</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晋城蓝焰煤业股份有限公司凤凰山矿办公楼</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山西省晋城市北石店镇东上村村</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219</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一波汾酒</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山西省晋城市晋北小区</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220</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晋城市城区非邻汽车服务中心</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山西省晋城市泽州县北石店镇</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221</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晋能控股装备制造集团有限公司寺河煤矿高层公寓</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山西省晋城市沁水县嘉峰镇寺河矿区</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222</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晋城市城区凤英文具店</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山西省晋城市步行街</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223</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晋城市得一工贸有限公司油气站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山西省晋城市沁水县嘉峰镇潘庄村</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224</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晋能控股装备制造集团有限公司科教楼</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山西省晋城市机关院内</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225</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成庄工贸公司金成加油站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山西省晋城市泽州县下村镇柳树底村</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226</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中国建设银行晋城晋煤机关支行</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山西省晋城市矿务局机关8号楼</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227</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高平市实拓工贸有限公司实拓加油站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山西省高平市寺庄镇崛山村南207国道西</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228</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晋能控股装备制造集团新闻中心</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山西省晋城市泽州县北石店镇</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229</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行政事务运行分公司质监设计楼</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山西省晋城市泽州县北石店镇</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230</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张爱珍少儿艺术中心</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山西省晋城市泽州县北石店镇鉴园小区内</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231</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爱华批发部</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山西省晋城市泽州县北石店镇王台铺村四小区</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232</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晋能控股煤业集团晋城煤炭事业部供电分公司成庄110kv变电站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山西省晋城市泽州县下村镇</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233</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金鼎煤机矿业有限责任公司职工餐厅</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山西省晋城市泽州县北石店镇政和街</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234</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晋城市得一工贸有限公司寺河宾馆</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山西省晋城市沁水县嘉峰镇嘉峰村（寺河矿区）</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235</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晋能控股装备制造集团供电分公司寺河110kV站</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山西省晋城市沁水县嘉峰镇刘庄寺河110KV站</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u w:val="none"/>
                <w:lang w:val="en-US" w:eastAsia="zh-CN" w:bidi="ar"/>
                <w14:textFill>
                  <w14:solidFill>
                    <w14:schemeClr w14:val="tx1"/>
                  </w14:solidFill>
                </w14:textFill>
              </w:rPr>
              <w:t>236</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山西嘉化朗科技有限责任公司</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rFonts w:hint="eastAsia"/>
                <w:lang w:val="en-US" w:eastAsia="zh-CN" w:bidi="ar"/>
              </w:rPr>
              <w:t>山西省晋城市城区古书院矿</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u w:val="none"/>
                <w:lang w:val="en-US" w:eastAsia="zh-CN" w:bidi="ar"/>
              </w:rPr>
            </w:pPr>
            <w:r>
              <w:rPr>
                <w:rStyle w:val="10"/>
                <w:lang w:val="en-US" w:eastAsia="zh-CN" w:bidi="ar"/>
              </w:rPr>
              <w:t>待检查</w:t>
            </w:r>
          </w:p>
        </w:tc>
      </w:tr>
    </w:tbl>
    <w:p>
      <w:pPr>
        <w:rPr>
          <w:rFonts w:hint="default" w:ascii="Times New Roman" w:hAnsi="Times New Roman" w:eastAsia="方正仿宋_GBK" w:cs="Times New Roman"/>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NzdjMjk2YmJmNGY2MDlmMjE5NzQzZjdmZDdhNDcifQ=="/>
  </w:docVars>
  <w:rsids>
    <w:rsidRoot w:val="00000000"/>
    <w:rsid w:val="039A0D03"/>
    <w:rsid w:val="11C519B2"/>
    <w:rsid w:val="11F91737"/>
    <w:rsid w:val="13236886"/>
    <w:rsid w:val="186D47CE"/>
    <w:rsid w:val="1EE540FB"/>
    <w:rsid w:val="28E24566"/>
    <w:rsid w:val="2BF24E58"/>
    <w:rsid w:val="55E16119"/>
    <w:rsid w:val="5D293230"/>
    <w:rsid w:val="5F532824"/>
    <w:rsid w:val="61211273"/>
    <w:rsid w:val="69137033"/>
    <w:rsid w:val="6AA02261"/>
    <w:rsid w:val="6D02621B"/>
    <w:rsid w:val="72C83F7A"/>
    <w:rsid w:val="7596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default" w:ascii="Helvetica" w:hAnsi="Helvetica" w:eastAsia="Helvetica" w:cs="Helvetica"/>
      <w:color w:val="515A6E"/>
      <w:sz w:val="21"/>
      <w:szCs w:val="21"/>
      <w:u w:val="none"/>
    </w:rPr>
  </w:style>
  <w:style w:type="character" w:customStyle="1" w:styleId="6">
    <w:name w:val="font01"/>
    <w:basedOn w:val="4"/>
    <w:qFormat/>
    <w:uiPriority w:val="0"/>
    <w:rPr>
      <w:rFonts w:hint="eastAsia" w:ascii="宋体" w:hAnsi="宋体" w:eastAsia="宋体" w:cs="宋体"/>
      <w:color w:val="515A6E"/>
      <w:sz w:val="21"/>
      <w:szCs w:val="21"/>
      <w:u w:val="none"/>
    </w:rPr>
  </w:style>
  <w:style w:type="character" w:customStyle="1" w:styleId="7">
    <w:name w:val="font41"/>
    <w:basedOn w:val="4"/>
    <w:qFormat/>
    <w:uiPriority w:val="0"/>
    <w:rPr>
      <w:rFonts w:ascii="方正仿宋_GBK" w:hAnsi="方正仿宋_GBK" w:eastAsia="方正仿宋_GBK" w:cs="方正仿宋_GBK"/>
      <w:color w:val="515A6E"/>
      <w:sz w:val="21"/>
      <w:szCs w:val="21"/>
      <w:u w:val="none"/>
    </w:rPr>
  </w:style>
  <w:style w:type="character" w:customStyle="1" w:styleId="8">
    <w:name w:val="font21"/>
    <w:basedOn w:val="4"/>
    <w:qFormat/>
    <w:uiPriority w:val="0"/>
    <w:rPr>
      <w:rFonts w:hint="default" w:ascii="Times New Roman" w:hAnsi="Times New Roman" w:cs="Times New Roman"/>
      <w:color w:val="515A6E"/>
      <w:sz w:val="21"/>
      <w:szCs w:val="21"/>
      <w:u w:val="none"/>
    </w:rPr>
  </w:style>
  <w:style w:type="character" w:customStyle="1" w:styleId="9">
    <w:name w:val="font31"/>
    <w:basedOn w:val="4"/>
    <w:qFormat/>
    <w:uiPriority w:val="0"/>
    <w:rPr>
      <w:rFonts w:ascii="方正仿宋_GBK" w:hAnsi="方正仿宋_GBK" w:eastAsia="方正仿宋_GBK" w:cs="方正仿宋_GBK"/>
      <w:color w:val="515A6E"/>
      <w:sz w:val="21"/>
      <w:szCs w:val="21"/>
      <w:u w:val="none"/>
    </w:rPr>
  </w:style>
  <w:style w:type="character" w:customStyle="1" w:styleId="10">
    <w:name w:val="font61"/>
    <w:basedOn w:val="4"/>
    <w:qFormat/>
    <w:uiPriority w:val="0"/>
    <w:rPr>
      <w:rFonts w:ascii="方正仿宋_GBK" w:hAnsi="方正仿宋_GBK" w:eastAsia="方正仿宋_GBK" w:cs="方正仿宋_GBK"/>
      <w:color w:val="000000"/>
      <w:sz w:val="20"/>
      <w:szCs w:val="20"/>
      <w:u w:val="none"/>
    </w:rPr>
  </w:style>
  <w:style w:type="character" w:customStyle="1" w:styleId="11">
    <w:name w:val="font51"/>
    <w:basedOn w:val="4"/>
    <w:qFormat/>
    <w:uiPriority w:val="0"/>
    <w:rPr>
      <w:rFonts w:hint="default" w:ascii="Times New Roman" w:hAnsi="Times New Roman" w:cs="Times New Roman"/>
      <w:color w:val="000000"/>
      <w:sz w:val="20"/>
      <w:szCs w:val="20"/>
      <w:u w:val="none"/>
    </w:rPr>
  </w:style>
  <w:style w:type="character" w:customStyle="1" w:styleId="12">
    <w:name w:val="font71"/>
    <w:basedOn w:val="4"/>
    <w:qFormat/>
    <w:uiPriority w:val="0"/>
    <w:rPr>
      <w:rFonts w:hint="default" w:ascii="Times New Roman" w:hAnsi="Times New Roman" w:cs="Times New Roman"/>
      <w:color w:val="000000"/>
      <w:sz w:val="20"/>
      <w:szCs w:val="20"/>
      <w:u w:val="none"/>
    </w:rPr>
  </w:style>
  <w:style w:type="character" w:customStyle="1" w:styleId="13">
    <w:name w:val="font81"/>
    <w:basedOn w:val="4"/>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7752</Words>
  <Characters>9711</Characters>
  <Lines>0</Lines>
  <Paragraphs>0</Paragraphs>
  <TotalTime>5</TotalTime>
  <ScaleCrop>false</ScaleCrop>
  <LinksUpToDate>false</LinksUpToDate>
  <CharactersWithSpaces>9711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2022-05-05T02:57:00Z</dcterms:created>
  <dc:creator>Administrator</dc:creator>
  <cp:lastModifiedBy>Administrator</cp:lastModifiedBy>
  <dcterms:modified xsi:type="dcterms:W3CDTF">2023-05-08T01:10:43Z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792B780BA8554FE097CEDAE54C5AA83B</vt:lpwstr>
  </property>
</Properties>
</file>