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360" w:lineRule="atLeas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pStyle w:val="2"/>
        <w:spacing w:after="156" w:afterLines="50"/>
        <w:jc w:val="center"/>
        <w:rPr>
          <w:rFonts w:ascii="黑体" w:hAnsi="仿宋_GB2312" w:eastAsia="黑体" w:cs="Times New Roman"/>
          <w:kern w:val="0"/>
          <w:sz w:val="36"/>
          <w:szCs w:val="36"/>
        </w:rPr>
      </w:pPr>
      <w:r>
        <w:rPr>
          <w:rFonts w:hint="eastAsia" w:ascii="黑体" w:hAnsi="仿宋_GB2312" w:eastAsia="黑体" w:cs="黑体"/>
          <w:kern w:val="0"/>
          <w:sz w:val="32"/>
          <w:szCs w:val="32"/>
        </w:rPr>
        <w:t>关于统计专业技术资格考试报名条件的说明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根据《关于深化统计专业人员职称制度改革的指导意见》（人社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部发〔2020〕16号）规定，参加统计专业初、中、高级资格考试的</w:t>
      </w:r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人员报考条件遵照以下执行：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一、遵守中华人民共和国宪法和统计法律法规，贯彻执行党的基本路线和各项方针、政策。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二、具备良好的统计职业道德和敬业精神，自觉维护统计数据真实性，坚决抵制统计造假、弄虚作假。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三、认真履行岗位职责，按照要求参加继续教育。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四、报名参加统计专业初级资格考试的人员，除第一、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二、三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项基本条件外，还必须具备国家教育部门认可的高中毕业（含高中、中专、职高、技校，下同）及以上学历。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五、报名参加统计专业中级资格考试的人员，除第一、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二、三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项基本条件外，还必须具备下列条件之一：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（一）高中毕业并取得初级统计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，从事统计工作满10年；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（二）具备大学专科学历，从事统计工作满6年；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（三）具备大学本科学历或学士学位，从事统计工作满4年；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（四） 具备第二学士学位或研究生班毕业，从事统计工作满2年；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（五）具备硕士学位，从事统计工作满1年；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（六）具备博士学位。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六、报名参加统计专业高级资格考试的人员，除第一、二、三项基本条件外，还必须具备下列条件之一：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（一）具备大学专科学历，取得中级统计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后，从事与统计师职责相关工作满10年；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（二）具备硕士学位，或第二学士学位或研究生班毕业，或大学本科学历或学士学位，取得中级统计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后，从事与统计师职责相关工作满5年；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（三）具备博士学位，取得中级统计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后，从事与统计师职责相关工作满2年。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取得经济、会计、审计及哲学社会科学研究（理论经济学、应用经济学、数学、统计学、计算机科学与技术专业）中级专业技术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，符合以上学历、年限条件的，可以报名参加高级统计专业技术资格考试。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A"/>
    <w:rsid w:val="004311EA"/>
    <w:rsid w:val="004871C6"/>
    <w:rsid w:val="2D9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6">
    <w:name w:val="纯文本 Char"/>
    <w:basedOn w:val="4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2020-07-22T08:08:00Z</dcterms:created>
  <dc:creator>赵依诺(拟稿)</dc:creator>
  <cp:lastModifiedBy>cxm</cp:lastModifiedBy>
  <dcterms:modified xsi:type="dcterms:W3CDTF">2020-07-24T08:39:58Z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